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91" w:rsidRPr="00F54D6E" w:rsidRDefault="004B4291" w:rsidP="000847B9">
      <w:pPr>
        <w:shd w:val="clear" w:color="auto" w:fill="FFFFFF"/>
        <w:spacing w:line="360" w:lineRule="atLeast"/>
        <w:jc w:val="center"/>
        <w:outlineLvl w:val="1"/>
        <w:rPr>
          <w:rFonts w:ascii="Arial Black" w:eastAsia="Times New Roman" w:hAnsi="Arial Black" w:cs="Arial"/>
          <w:color w:val="FF0000"/>
          <w:sz w:val="36"/>
          <w:szCs w:val="36"/>
          <w:lang w:eastAsia="ru-RU"/>
        </w:rPr>
      </w:pPr>
      <w:r w:rsidRPr="00F54D6E">
        <w:rPr>
          <w:rFonts w:ascii="Arial Black" w:eastAsia="Times New Roman" w:hAnsi="Arial Black" w:cs="Arial"/>
          <w:color w:val="FF0000"/>
          <w:sz w:val="36"/>
          <w:szCs w:val="36"/>
          <w:lang w:eastAsia="ru-RU"/>
        </w:rPr>
        <w:t>Учебный план</w:t>
      </w:r>
    </w:p>
    <w:p w:rsidR="004B4291" w:rsidRPr="00F54D6E" w:rsidRDefault="004B4291" w:rsidP="000847B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F54D6E"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Информация об учебном плане</w:t>
      </w:r>
    </w:p>
    <w:p w:rsidR="004B4291" w:rsidRPr="00F54D6E" w:rsidRDefault="004B4291" w:rsidP="00F54D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Aharoni"/>
          <w:color w:val="FF0000"/>
          <w:sz w:val="21"/>
          <w:szCs w:val="21"/>
          <w:lang w:eastAsia="ru-RU"/>
        </w:rPr>
      </w:pPr>
      <w:r w:rsidRPr="00F54D6E">
        <w:rPr>
          <w:rFonts w:ascii="Tahoma" w:eastAsia="Times New Roman" w:hAnsi="Tahoma" w:cs="Aharoni"/>
          <w:b/>
          <w:bCs/>
          <w:color w:val="FF0000"/>
          <w:sz w:val="36"/>
          <w:lang w:eastAsia="ru-RU"/>
        </w:rPr>
        <w:t>Пояснительная записка к учебному плану</w:t>
      </w:r>
    </w:p>
    <w:p w:rsidR="00D07E0B" w:rsidRDefault="004B4291" w:rsidP="00F54D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Aharoni"/>
          <w:color w:val="FF0000"/>
          <w:sz w:val="36"/>
          <w:szCs w:val="36"/>
          <w:lang w:eastAsia="ru-RU"/>
        </w:rPr>
      </w:pPr>
      <w:r w:rsidRPr="00F54D6E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 xml:space="preserve">по реализации образовательной программы </w:t>
      </w:r>
    </w:p>
    <w:p w:rsidR="00D07E0B" w:rsidRDefault="000847B9" w:rsidP="00F54D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Aharoni"/>
          <w:color w:val="FF0000"/>
          <w:sz w:val="36"/>
          <w:szCs w:val="36"/>
          <w:lang w:eastAsia="ru-RU"/>
        </w:rPr>
      </w:pPr>
      <w:r w:rsidRPr="00F54D6E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>МБ</w:t>
      </w:r>
      <w:r w:rsidR="004B4291" w:rsidRPr="00F54D6E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 xml:space="preserve">ДОУ </w:t>
      </w:r>
      <w:r w:rsidR="00D07E0B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>«</w:t>
      </w:r>
      <w:r w:rsidR="008C2373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 xml:space="preserve"> </w:t>
      </w:r>
      <w:proofErr w:type="spellStart"/>
      <w:r w:rsidR="008C2373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>Тад-Магитлинский</w:t>
      </w:r>
      <w:proofErr w:type="spellEnd"/>
      <w:r w:rsidR="008C2373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 xml:space="preserve"> детский сад «</w:t>
      </w:r>
      <w:r w:rsidR="00D07E0B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>Орленок»</w:t>
      </w:r>
    </w:p>
    <w:p w:rsidR="00F54D6E" w:rsidRPr="00F54D6E" w:rsidRDefault="000847B9" w:rsidP="00F54D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Aharoni"/>
          <w:color w:val="FF0000"/>
          <w:sz w:val="36"/>
          <w:szCs w:val="36"/>
          <w:lang w:eastAsia="ru-RU"/>
        </w:rPr>
      </w:pPr>
      <w:r w:rsidRPr="00F54D6E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>на 2018-2019</w:t>
      </w:r>
      <w:r w:rsidR="004B4291" w:rsidRPr="00F54D6E">
        <w:rPr>
          <w:rFonts w:ascii="Tahoma" w:eastAsia="Times New Roman" w:hAnsi="Tahoma" w:cs="Aharoni"/>
          <w:color w:val="FF0000"/>
          <w:sz w:val="36"/>
          <w:szCs w:val="36"/>
          <w:lang w:eastAsia="ru-RU"/>
        </w:rPr>
        <w:t xml:space="preserve"> учебный год </w:t>
      </w:r>
    </w:p>
    <w:p w:rsidR="00F54D6E" w:rsidRDefault="00F54D6E" w:rsidP="00F54D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Aharoni"/>
          <w:color w:val="FF0000"/>
          <w:sz w:val="21"/>
          <w:szCs w:val="21"/>
          <w:lang w:eastAsia="ru-RU"/>
        </w:rPr>
      </w:pPr>
    </w:p>
    <w:p w:rsidR="004B4291" w:rsidRPr="004B4291" w:rsidRDefault="00F54D6E" w:rsidP="00F54D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</w:t>
      </w:r>
      <w:r w:rsidR="004B4291"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Настоящий учебный план определяет перечень учебных дисциплин в результате </w:t>
      </w:r>
      <w:proofErr w:type="gramStart"/>
      <w:r w:rsidR="004B4291"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изучения</w:t>
      </w:r>
      <w:proofErr w:type="gramEnd"/>
      <w:r w:rsidR="004B4291"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которых, воспитанники дошкольного образовательного учреждения должны получить знания, умения и навыки, предусмотренными программами для дошкольных образовательных учреждений рекомендованными Министерством образования Российской Федерации.</w:t>
      </w:r>
      <w:r w:rsidR="004B4291"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Учебный план является нормативным документом, как часть основной образовательной программы М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</w:t>
      </w:r>
      <w:r w:rsidR="004B4291"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ДОУ 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Тад</w:t>
      </w:r>
      <w:proofErr w:type="spell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</w:t>
      </w:r>
      <w:proofErr w:type="spell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proofErr w:type="gram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агитлинский</w:t>
      </w:r>
      <w:proofErr w:type="spell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 « Орленок»</w:t>
      </w:r>
      <w:r w:rsidR="004B4291"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устанавливающим перечень образовательных областей и объем учебного времени, отводимого на проведение непосредственно организованной образовательной деятельности.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Учебный план разработан в соответствии:</w:t>
      </w:r>
    </w:p>
    <w:p w:rsidR="004B4291" w:rsidRPr="004B4291" w:rsidRDefault="004B4291" w:rsidP="004B429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Федеральным законом Российской Федерации от 29.12.2012. №273- ФЗ « Об образовании Российской Федерации»</w:t>
      </w:r>
    </w:p>
    <w:p w:rsidR="004B4291" w:rsidRPr="004B4291" w:rsidRDefault="004B4291" w:rsidP="004B429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Приказом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м-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образовательным программам дошкольного образования";</w:t>
      </w:r>
    </w:p>
    <w:p w:rsidR="004B4291" w:rsidRPr="004B4291" w:rsidRDefault="004B4291" w:rsidP="004B429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Примерной и Вариативной основной общеобразовательной программой, прошедшей экспертизу и включенной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Навигатор ВООП на сайте ФИРО;</w:t>
      </w:r>
    </w:p>
    <w:p w:rsidR="004B4291" w:rsidRPr="004B4291" w:rsidRDefault="004B4291" w:rsidP="004B429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 Министерства образования и науки Российской федерации от 17.10. 2013г. № 1155 «Об утверждении Федерального государственного образовательного стандарта дошкольного образования»;</w:t>
      </w:r>
    </w:p>
    <w:p w:rsidR="004B4291" w:rsidRPr="004B4291" w:rsidRDefault="004B4291" w:rsidP="004B429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Санитарно-эпидемиологическими правилами и нормами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СанПиН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2.4.1.3049-13 «Санитарно — эпидемиологические требования к устройству, содержанию и организации режима работы в ДОУ» от 15.05.2013. Регистрационный номер 26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4B4291" w:rsidRPr="004B4291" w:rsidRDefault="004B4291" w:rsidP="004B429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Письмом «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Коментарии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 ФГОС дошкольного образования» Министерства образования и науки Российской Федерации от28.02.2014г.№08-249;</w:t>
      </w:r>
    </w:p>
    <w:p w:rsidR="004B4291" w:rsidRPr="004B4291" w:rsidRDefault="004B4291" w:rsidP="004B429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Уставом образовательной организации и лицензией на осуществление образовательной деятельности по программам дошкольного образования.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Основными задачами учебного плана непосредственно образовательной деятельн</w:t>
      </w:r>
      <w:r w:rsidR="008C23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ости являются:</w:t>
      </w:r>
      <w:r w:rsidR="008C23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1. Регулирование 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объема образовательной нагрузки.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Реализация ФГОС к содержанию и организации образовательного процесса в ДОУ.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Введение регионального компонента ДОУ.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 Обеспечение единства всех компонентов (федерального, регионального и институционального).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Педагогический коллектив работает по Примерной основной образовательной программе дошкольного образования (Одобрена решением федерального учебно-методического объединения по общему образованию от 20.05.2015 г. №2/15) и Вариативной основной образовательной программе « От рождения до школы» под редакцией Н.Е.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Вераксы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М.А. Васи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льевой, Т.С. Комаровой.2014г</w:t>
      </w:r>
      <w:proofErr w:type="gram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)</w:t>
      </w:r>
      <w:proofErr w:type="gram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основе которых разработана основ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ная образовательная программа МБ</w:t>
      </w:r>
      <w:r w:rsidR="00274F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ДОУ «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Тад-Магитлинский</w:t>
      </w:r>
      <w:proofErr w:type="spell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 «Орленок»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Программа принята на заседании Совета педагогов (протокол №</w:t>
      </w:r>
      <w:r w:rsidR="00274FA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 от 31.08.2018г.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Цель образовательной программы:</w:t>
      </w:r>
    </w:p>
    <w:p w:rsidR="004B4291" w:rsidRPr="004B4291" w:rsidRDefault="004B4291" w:rsidP="004B4291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Обеспечение соответствия качества дошкольного образования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федеральным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государственным образовательному стандарту</w:t>
      </w:r>
    </w:p>
    <w:p w:rsidR="004B4291" w:rsidRPr="004B4291" w:rsidRDefault="004B4291" w:rsidP="004B4291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условий для развития, сохранения и формирования здоровья личности через реализацию комплексной системы по физическому воспитанию и оздоровлению детей.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Программа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другую. Содержание программы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социально-коммуникативное развитие;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познавательное развитие;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речевое развитие;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художественно-эстетическое развитие;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физическое развитие.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Учебный план муниципального 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бюджетного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дошкольного образовательного учреждения </w:t>
      </w:r>
      <w:proofErr w:type="spellStart"/>
      <w:r w:rsidR="008C23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</w:t>
      </w:r>
      <w:proofErr w:type="spellEnd"/>
      <w:r w:rsidR="008C23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 сад «Орленок»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является нормативным актом, регламентирующим орган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изацию НОД с учетом специфики МБ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ДОУ, программно-методического, кадрового обеспечения; устанавливающим перечень образовательных областей и объем учебного времени, отводимого на проведение непосредственно организованной образовательной деятельности.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Учебный план соответствует Уставу и виду дошкольного учреждения.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ДОУ  работает в режиме </w:t>
      </w:r>
      <w:r w:rsidR="008C23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шест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идневной рабочей недели, длительность пребывания детей в детско</w:t>
      </w:r>
      <w:r w:rsidR="008C23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 саду составляет 12 часов с 7.30 до 19.3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ДОУ функционирует</w:t>
      </w:r>
      <w:r w:rsidRPr="008C2373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</w:t>
      </w:r>
      <w:r w:rsidR="008C2373" w:rsidRPr="008C2373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7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групп</w:t>
      </w:r>
      <w:r w:rsidR="008C237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4B4291" w:rsidRPr="00456390" w:rsidRDefault="004B4291" w:rsidP="00456390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Вторая группа раннего возраста </w:t>
      </w:r>
      <w:proofErr w:type="spellStart"/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общеразвивающая</w:t>
      </w:r>
      <w:proofErr w:type="spellEnd"/>
    </w:p>
    <w:p w:rsidR="008C2373" w:rsidRDefault="008C2373" w:rsidP="008C2373">
      <w:p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 2 лет </w:t>
      </w:r>
    </w:p>
    <w:p w:rsidR="008C2373" w:rsidRPr="00456390" w:rsidRDefault="008C2373" w:rsidP="00456390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Вторая группа раннего возраста </w:t>
      </w:r>
      <w:proofErr w:type="spellStart"/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общеразвивающая</w:t>
      </w:r>
      <w:proofErr w:type="spellEnd"/>
    </w:p>
    <w:p w:rsidR="008C2373" w:rsidRDefault="008C2373" w:rsidP="008C2373">
      <w:p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 1 до 2 лет </w:t>
      </w:r>
    </w:p>
    <w:p w:rsidR="008C2373" w:rsidRPr="00456390" w:rsidRDefault="008C2373" w:rsidP="00456390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4B4291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Первая младшая группа </w:t>
      </w:r>
      <w:proofErr w:type="spellStart"/>
      <w:r w:rsidR="000847B9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общеразвивающая</w:t>
      </w:r>
      <w:proofErr w:type="spellEnd"/>
      <w:r w:rsidR="000847B9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2 до 3 лет – </w:t>
      </w:r>
    </w:p>
    <w:p w:rsidR="008C2373" w:rsidRPr="00456390" w:rsidRDefault="008C2373" w:rsidP="00456390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Вторая младшая группа 3-4 лет</w:t>
      </w:r>
    </w:p>
    <w:p w:rsidR="004B4291" w:rsidRPr="00456390" w:rsidRDefault="004B4291" w:rsidP="00456390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Средняя группа </w:t>
      </w:r>
      <w:proofErr w:type="spellStart"/>
      <w:r w:rsidR="008C2373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общеразвивающая</w:t>
      </w:r>
      <w:proofErr w:type="spellEnd"/>
      <w:r w:rsidR="008C2373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4 до 5 лет </w:t>
      </w:r>
    </w:p>
    <w:p w:rsidR="004B4291" w:rsidRPr="00456390" w:rsidRDefault="004B4291" w:rsidP="00456390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старшая группа </w:t>
      </w:r>
      <w:proofErr w:type="spellStart"/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общеразвивающая</w:t>
      </w:r>
      <w:proofErr w:type="spellEnd"/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5 до </w:t>
      </w:r>
      <w:r w:rsidR="000847B9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6 лет </w:t>
      </w:r>
    </w:p>
    <w:p w:rsidR="004B4291" w:rsidRPr="00456390" w:rsidRDefault="004B4291" w:rsidP="00456390">
      <w:pPr>
        <w:pStyle w:val="a5"/>
        <w:numPr>
          <w:ilvl w:val="1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подготовительная группа </w:t>
      </w:r>
      <w:proofErr w:type="spellStart"/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="000847B9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бщеразвивающая</w:t>
      </w:r>
      <w:proofErr w:type="spellEnd"/>
      <w:r w:rsidR="000847B9"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6 до 7 лет 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Учебный год в 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ДОУ « </w:t>
      </w:r>
      <w:proofErr w:type="spell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Тад</w:t>
      </w:r>
      <w:proofErr w:type="spell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</w:t>
      </w:r>
      <w:proofErr w:type="spellStart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proofErr w:type="gram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агитлинский</w:t>
      </w:r>
      <w:proofErr w:type="spellEnd"/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 « Орленок» начинается  с 1 сентября 2018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и заканчивается 31 мая 2019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г., дл</w:t>
      </w:r>
      <w:r w:rsidR="000847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ительность учебного периода 2018-2019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учебного года будет составлять 38 учебных недель. В дни каникул проводится организованная образовательная деятельность только эстетической и оздоровительной направленности (музыкальная и оздоровительная). В летний период организуются подвижные и спортивные игры, праздники, экскурсии и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.д</w:t>
      </w:r>
      <w:proofErr w:type="spellEnd"/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увеличивается продолжительность прогулок.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Структура учебного план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а.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структуре учебного плана МБ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ДОУ выделены две части: инвариантная (обязательная) и вариативная (модульная).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Инвариантная часть обеспечивает выполнение обязательной части основной общеобразовательной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Обязательная часть реализуется через обязательную непосредственно организованную образовательную деятельность, часть формируемая участниками образовательных отношений–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рез дополнительные образовательные услуги по выбору (индивидуальные, кружковые).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40%согласно пункту 2.10 приказа Министерства образования и науки Российской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Федерацииот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17 октября 2013 г. N 1155 г. Москва «Об утверждении федерального государственного образовательного стандарта дошкольного образования».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части формируемой участниками образовательных отношений определено минимальное количество НОД, отведенное на образовательные области, определенные в приказе Министерства образования и науки Российской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Федерацииот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17 октября 2013 г. N 1155 г. Москва "Об утверждении федерального государственного образовательного стандарта дошкольного образования".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Содержательный раздел представляет общее содержание Программы, обеспечивающее полноценное развитие личности детей.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 пункт 2.11.2Приказ Министерства образования и науки Российской Федерации (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образования".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Эта часть Плана, формируемая образовательным учреждением, обеспечивает вариативность об</w:t>
      </w:r>
      <w:r w:rsidR="00DA75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разования; отражает специфику МБ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ДОУ;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Объем учебной нагрузки в течение недели определен в соответствии с санитарно-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СанПиН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2.4.1. 3049- 13 от 15.05.2013 года).</w:t>
      </w:r>
    </w:p>
    <w:p w:rsidR="004B4291" w:rsidRPr="004B4291" w:rsidRDefault="004B4291" w:rsidP="004B429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план включены 5 образовательных областей,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которые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обеспечиваютразвитие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личности, мотивации и способностей детей в различных видах деятельности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44"/>
        <w:gridCol w:w="5762"/>
      </w:tblGrid>
      <w:tr w:rsidR="004B4291" w:rsidRPr="004B4291" w:rsidTr="004B4291"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b/>
                <w:bCs/>
                <w:color w:val="C00000"/>
                <w:sz w:val="28"/>
                <w:lang w:eastAsia="ru-RU"/>
              </w:rPr>
              <w:t>Образовательные области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4B4291" w:rsidRPr="004B4291" w:rsidTr="004B4291"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b/>
                <w:bCs/>
                <w:color w:val="4472C4"/>
                <w:sz w:val="28"/>
                <w:lang w:eastAsia="ru-RU"/>
              </w:rPr>
              <w:t>социально-коммуникативное развитие;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</w:t>
            </w:r>
            <w:proofErr w:type="gramEnd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</w:t>
            </w:r>
          </w:p>
        </w:tc>
      </w:tr>
      <w:tr w:rsidR="004B4291" w:rsidRPr="004B4291" w:rsidTr="004B4291"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b/>
                <w:bCs/>
                <w:color w:val="4472C4"/>
                <w:sz w:val="28"/>
                <w:lang w:eastAsia="ru-RU"/>
              </w:rPr>
              <w:t>познавательное развитие;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социокультурных</w:t>
            </w:r>
            <w:proofErr w:type="spellEnd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ценностях нашего народа, об отечественных традициях и праздниках, о планете Земля </w:t>
            </w:r>
            <w:proofErr w:type="spell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какобщемдоме</w:t>
            </w:r>
            <w:proofErr w:type="spellEnd"/>
            <w:proofErr w:type="gramEnd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людей, об особенностях ее природы, многообразии стран и народов мира.</w:t>
            </w:r>
          </w:p>
        </w:tc>
      </w:tr>
      <w:tr w:rsidR="004B4291" w:rsidRPr="004B4291" w:rsidTr="004B4291"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b/>
                <w:bCs/>
                <w:color w:val="4472C4"/>
                <w:sz w:val="28"/>
                <w:lang w:eastAsia="ru-RU"/>
              </w:rPr>
              <w:t>речевое развитие;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</w:t>
            </w:r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различных жанров детской литературы; формирование звуковой аналитико-синтетической активности как предпосылки обучения грамоте.</w:t>
            </w:r>
            <w:proofErr w:type="gramEnd"/>
          </w:p>
        </w:tc>
      </w:tr>
      <w:tr w:rsidR="004B4291" w:rsidRPr="004B4291" w:rsidTr="004B4291"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b/>
                <w:bCs/>
                <w:color w:val="4472C4"/>
                <w:sz w:val="28"/>
                <w:lang w:eastAsia="ru-RU"/>
              </w:rPr>
              <w:lastRenderedPageBreak/>
              <w:t>художественно-эстетическое развитие;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</w:tr>
      <w:tr w:rsidR="004B4291" w:rsidRPr="004B4291" w:rsidTr="004B4291"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b/>
                <w:bCs/>
                <w:color w:val="4472C4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5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 двигательной сфере;</w:t>
            </w:r>
            <w:proofErr w:type="gramEnd"/>
            <w:r w:rsidRPr="004B429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</w:tbl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4B4291" w:rsidRPr="004B4291" w:rsidRDefault="004B4291" w:rsidP="004B4291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обязательной части учебного плана, и предельно допустимая нагрузка. Часы дополнительной, групповой и индивидуальной образовательной деятельности входят в объем максимально допустимой нагрузки.</w:t>
      </w:r>
    </w:p>
    <w:p w:rsidR="004B4291" w:rsidRPr="004B4291" w:rsidRDefault="004B4291" w:rsidP="004B4291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Реализация физического и художественно-эстетического направлений занимает не менее 50% общего времени НОД. Образовательная деятельность по физической культуре и музыке проводится со всей группой (по условиям ДОУ). Музыкальное воспитание детей ДОУ осуществляет музыкальный руководитель.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Максимально допустимый объем образовательной нагрузки в первой половине дня во второй группе раннего возраста игры 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занятия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проводятся 6 – 10 минут,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чем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детей можно объединять по 4-6 человек в зависимости от игры – занятия. В младшей и средней группах не превышает 30 и 40 минут соответственно, а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старшей и подготовительной 45 минут и 1,5 часа соответственно. В середине времени, отведенного на непрерывную организованную образовательную деятельность (НОД), проводят физкультминутку, включающую упражнения на профилактику зрения, общей и мелкой моторики, снятие мышечной усталости (продолжительность 2-3 минуты). Перерывы между периодами НОД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4B4291" w:rsidRPr="004B4291" w:rsidRDefault="004B4291" w:rsidP="004B4291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непосредственно образовательная деятельность познавательной направленности чередуется с непосредственно образовательной деятельностью художественно-эстетического и физического направлений.</w:t>
      </w:r>
    </w:p>
    <w:p w:rsidR="004B4291" w:rsidRPr="004B4291" w:rsidRDefault="004B4291" w:rsidP="004B4291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детей раннего возраста до 3 лет продолжительность непрерывной непосредственно образовательной деятельности (НООД) составляет не более 10 мин. НОД осуществляется непосредственно в первую и во вторую половину дня.</w:t>
      </w:r>
    </w:p>
    <w:p w:rsidR="004B4291" w:rsidRPr="004B4291" w:rsidRDefault="004B4291" w:rsidP="004B4291">
      <w:pPr>
        <w:numPr>
          <w:ilvl w:val="0"/>
          <w:numId w:val="6"/>
        </w:numPr>
        <w:shd w:val="clear" w:color="auto" w:fill="FFFFFF"/>
        <w:spacing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Максимально допустимый объем недельной образовательной нагрузки,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включая реализацию дополнительных образовательных программ для детей дошкольного возраста соответствует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СанПиН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2.4.1.3049-13</w:t>
      </w:r>
    </w:p>
    <w:tbl>
      <w:tblPr>
        <w:tblW w:w="9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3"/>
        <w:gridCol w:w="2181"/>
        <w:gridCol w:w="2326"/>
        <w:gridCol w:w="2730"/>
      </w:tblGrid>
      <w:tr w:rsidR="004B4291" w:rsidRPr="004B4291" w:rsidTr="004B4291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4B4291" w:rsidRDefault="004B4291" w:rsidP="004B429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3-4 года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4-5 лет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5-6 лет</w:t>
            </w:r>
          </w:p>
        </w:tc>
      </w:tr>
      <w:tr w:rsidR="004B4291" w:rsidRPr="004B4291" w:rsidTr="004B4291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Фактически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2час 45мин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4час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6час 15мин</w:t>
            </w:r>
          </w:p>
        </w:tc>
      </w:tr>
      <w:tr w:rsidR="004B4291" w:rsidRPr="004B4291" w:rsidTr="004B4291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СанПиН</w:t>
            </w:r>
            <w:proofErr w:type="spellEnd"/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 xml:space="preserve"> 2.4.1.3049-13 п.п.11.10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Не более 15 мин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Не более 20 мин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4291" w:rsidRPr="000847B9" w:rsidRDefault="004B4291" w:rsidP="004B4291">
            <w:pPr>
              <w:spacing w:after="0" w:line="330" w:lineRule="atLeast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47B9">
              <w:rPr>
                <w:rFonts w:ascii="Tahoma" w:eastAsia="Times New Roman" w:hAnsi="Tahoma" w:cs="Tahoma"/>
                <w:b/>
                <w:bCs/>
                <w:sz w:val="32"/>
                <w:lang w:eastAsia="ru-RU"/>
              </w:rPr>
              <w:t>Не более 25мин</w:t>
            </w:r>
          </w:p>
        </w:tc>
      </w:tr>
    </w:tbl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Обязательная часть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 Физическое развитие:</w:t>
      </w:r>
    </w:p>
    <w:p w:rsidR="004B4291" w:rsidRPr="004B4291" w:rsidRDefault="004B4291" w:rsidP="004B4291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второй группе раннего возраста 2 раза в неделю в группе;</w:t>
      </w:r>
    </w:p>
    <w:p w:rsidR="004B4291" w:rsidRPr="004B4291" w:rsidRDefault="004B4291" w:rsidP="004B4291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младшей группе 2 раза в неделю в физкультурном зале.1 раз в группе</w:t>
      </w:r>
    </w:p>
    <w:p w:rsidR="004B4291" w:rsidRPr="004B4291" w:rsidRDefault="004B4291" w:rsidP="004B4291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средней, старшей, подготовительной группах 3 раза в неделю (2 раза в физкультурном зале; 1 раз в неделю занятие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улице).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2.Познавательное развитие:</w:t>
      </w:r>
    </w:p>
    <w:p w:rsidR="004B4291" w:rsidRPr="004B4291" w:rsidRDefault="004B4291" w:rsidP="004B4291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второй группе раннего возраста проводятся игры – занятия со строительным материалом и дидактическим материалом по 7 занятий в месяц;</w:t>
      </w:r>
    </w:p>
    <w:p w:rsidR="004B4291" w:rsidRPr="004B4291" w:rsidRDefault="004B4291" w:rsidP="004B4291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 младшей группе и в средней группе 8 раза в месяц: 2 - по ознакомлению с явлениями общественной жизни, 2 – по формированию экологических представлений, 4 раза по развитию математических представлений. В старшей группе 12 раз в месяц: 4 -по ознакомлению с явлениями общественной жизни, 4 – по формированию экологических представлений, 4 раза по развитию математических представлений.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Речевое развитие</w:t>
      </w:r>
    </w:p>
    <w:p w:rsidR="00456390" w:rsidRDefault="004B4291" w:rsidP="00456390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второй группе раннего возраста – 3 игры – занятия в неделю;</w:t>
      </w:r>
    </w:p>
    <w:p w:rsidR="004B4291" w:rsidRPr="00456390" w:rsidRDefault="00456390" w:rsidP="00456390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563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 </w:t>
      </w:r>
      <w:r w:rsidR="0053136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первой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группе раннего возраста – 3 игры – занятия в неделю;</w:t>
      </w:r>
    </w:p>
    <w:p w:rsidR="004B4291" w:rsidRPr="004B4291" w:rsidRDefault="004B4291" w:rsidP="004B4291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первой младшей - 1 раз в неделю;</w:t>
      </w:r>
    </w:p>
    <w:p w:rsidR="004B4291" w:rsidRPr="004B4291" w:rsidRDefault="004B4291" w:rsidP="004B4291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второй младшей группе -1 раз в неделю;</w:t>
      </w:r>
    </w:p>
    <w:p w:rsidR="004B4291" w:rsidRPr="004B4291" w:rsidRDefault="004B4291" w:rsidP="004B4291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средней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группах - 1 раз в неделю;</w:t>
      </w:r>
    </w:p>
    <w:p w:rsidR="004B4291" w:rsidRPr="004B4291" w:rsidRDefault="004B4291" w:rsidP="004B4291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старшей– 2 раза в неделю, 1 раз- обучение грамоте, 1 раз развитие речи.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4.Художественно-эстетическое развитие</w:t>
      </w:r>
    </w:p>
    <w:p w:rsidR="004B4291" w:rsidRPr="004B4291" w:rsidRDefault="004B4291" w:rsidP="004B4291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Рисование, во второй младшей, средней группах – 1 раз в неделю, старшей и подготовительной группах – 2 раза в неделю.</w:t>
      </w:r>
    </w:p>
    <w:p w:rsidR="004B4291" w:rsidRPr="004B4291" w:rsidRDefault="004B4291" w:rsidP="004B4291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Лепка в первой младшей группе 1 раз в неделю, во второй младшей, средней, старшей, подготовительной группах – 1 раз в 2 недели.</w:t>
      </w:r>
    </w:p>
    <w:p w:rsidR="004B4291" w:rsidRPr="004B4291" w:rsidRDefault="004B4291" w:rsidP="004B4291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Аппликация во второй младшей, средней, старшей, подготовительной группах – 1 раз в 2 недели.</w:t>
      </w:r>
    </w:p>
    <w:p w:rsidR="004B4291" w:rsidRPr="004B4291" w:rsidRDefault="004B4291" w:rsidP="004B4291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Образовательную деятельность «Музыка»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,в</w:t>
      </w:r>
      <w:proofErr w:type="gram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второй группе раннего возраста 2 игры- занятия, в младшей, средней, старшей, подготовительной группах – 2 раза в неделю.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5.Социально-коммуникативное развитие</w:t>
      </w:r>
    </w:p>
    <w:p w:rsidR="004B4291" w:rsidRPr="004B4291" w:rsidRDefault="004B4291" w:rsidP="004B4291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Социально-коммуникативная деятельность в младшей, средней, старшей, реализуется посредством интеграции во всех образовательных областях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Вариативная часть.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Детям со 2 младшей до средней предлагается 2 раза в неделю на выбор 3 кружка: изостудия «Волшебный карандаш», театральная студия «Цветик –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семицветик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«Гончарная мастерская», конструирование, хореографический кружок.</w:t>
      </w:r>
      <w:proofErr w:type="gramEnd"/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Ребёнок посещает на выбор один из кружков 2 раза в неделю. Численность детей в каждой группе не превышает 15 человек. Время проведения – 2 половина дня. Платные дополнительные образовательные услуги отсутствуют. </w:t>
      </w:r>
      <w:proofErr w:type="gram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проведении дополнительной НОД соблюдаются следующие нормы:</w:t>
      </w:r>
      <w:proofErr w:type="gramEnd"/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детей</w:t>
      </w:r>
      <w:r w:rsidR="00554D9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3- 4 года жизни – не чаще двух раз в неделю продолжительностью не более 15 минут;</w:t>
      </w:r>
    </w:p>
    <w:p w:rsidR="004B4291" w:rsidRPr="004B4291" w:rsidRDefault="004B4291" w:rsidP="004B429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детей 4-5 года жизни – не чаще двух раз в неделю продолжительностью не более 20 минут;</w:t>
      </w:r>
    </w:p>
    <w:p w:rsidR="004B4291" w:rsidRPr="004B4291" w:rsidRDefault="004B4291" w:rsidP="004B429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детей 4-5 года жизни – не чаще двух раз в неделю продолжительностью не более 25 минут;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Деятельность по дополнительному образованию осуществляется бесплатно.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Содержание вариативной части учебного плана не превышает допустимую нагрузку.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На основе Учебного плана разработано расписание непосредственно образовательной деятельности на неделю, не превышающее учебную нагрузку.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В расписании учтены </w:t>
      </w:r>
      <w:proofErr w:type="spellStart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психовозрастные</w:t>
      </w:r>
      <w:proofErr w:type="spellEnd"/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возможности детей, продолжительность видов образовательной деятельности в день в каждой возрастной группе.</w:t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4B429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CB00CF" w:rsidRDefault="00CB00CF"/>
    <w:sectPr w:rsidR="00CB00CF" w:rsidSect="00C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657"/>
    <w:multiLevelType w:val="multilevel"/>
    <w:tmpl w:val="BD6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72D62"/>
    <w:multiLevelType w:val="multilevel"/>
    <w:tmpl w:val="925C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37EF8"/>
    <w:multiLevelType w:val="multilevel"/>
    <w:tmpl w:val="817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733BA"/>
    <w:multiLevelType w:val="multilevel"/>
    <w:tmpl w:val="629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C6159"/>
    <w:multiLevelType w:val="multilevel"/>
    <w:tmpl w:val="E30A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C62D4"/>
    <w:multiLevelType w:val="multilevel"/>
    <w:tmpl w:val="354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1630F"/>
    <w:multiLevelType w:val="multilevel"/>
    <w:tmpl w:val="1A8E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27911"/>
    <w:multiLevelType w:val="multilevel"/>
    <w:tmpl w:val="BB60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E0BB7"/>
    <w:multiLevelType w:val="multilevel"/>
    <w:tmpl w:val="3DBE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57F40"/>
    <w:multiLevelType w:val="multilevel"/>
    <w:tmpl w:val="013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82048"/>
    <w:multiLevelType w:val="multilevel"/>
    <w:tmpl w:val="27B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291"/>
    <w:rsid w:val="0005441B"/>
    <w:rsid w:val="000847B9"/>
    <w:rsid w:val="00274FAA"/>
    <w:rsid w:val="00456390"/>
    <w:rsid w:val="004B4291"/>
    <w:rsid w:val="0053136E"/>
    <w:rsid w:val="0053455A"/>
    <w:rsid w:val="00554D9B"/>
    <w:rsid w:val="005A5FF1"/>
    <w:rsid w:val="005A65B0"/>
    <w:rsid w:val="00812E57"/>
    <w:rsid w:val="008C2373"/>
    <w:rsid w:val="009E0436"/>
    <w:rsid w:val="00B334A9"/>
    <w:rsid w:val="00C476D8"/>
    <w:rsid w:val="00CB00CF"/>
    <w:rsid w:val="00D07E0B"/>
    <w:rsid w:val="00DA7551"/>
    <w:rsid w:val="00F5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CF"/>
  </w:style>
  <w:style w:type="paragraph" w:styleId="2">
    <w:name w:val="heading 2"/>
    <w:basedOn w:val="a"/>
    <w:link w:val="20"/>
    <w:uiPriority w:val="9"/>
    <w:qFormat/>
    <w:rsid w:val="004B4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2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B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291"/>
    <w:rPr>
      <w:b/>
      <w:bCs/>
    </w:rPr>
  </w:style>
  <w:style w:type="paragraph" w:styleId="a5">
    <w:name w:val="List Paragraph"/>
    <w:basedOn w:val="a"/>
    <w:uiPriority w:val="34"/>
    <w:qFormat/>
    <w:rsid w:val="00456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Пользователь Windows</cp:lastModifiedBy>
  <cp:revision>11</cp:revision>
  <dcterms:created xsi:type="dcterms:W3CDTF">2018-09-18T09:17:00Z</dcterms:created>
  <dcterms:modified xsi:type="dcterms:W3CDTF">2018-11-30T12:25:00Z</dcterms:modified>
</cp:coreProperties>
</file>