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1B3" w:rsidRDefault="008F21B3" w:rsidP="008F21B3">
      <w:pPr>
        <w:shd w:val="clear" w:color="auto" w:fill="FFFFFF"/>
        <w:spacing w:after="0" w:line="330" w:lineRule="atLeast"/>
        <w:jc w:val="center"/>
        <w:rPr>
          <w:rFonts w:ascii="Arial" w:hAnsi="Arial" w:cs="Arial"/>
          <w:color w:val="007AD0"/>
          <w:sz w:val="96"/>
          <w:szCs w:val="96"/>
          <w:shd w:val="clear" w:color="auto" w:fill="FFFFFF"/>
        </w:rPr>
      </w:pPr>
    </w:p>
    <w:p w:rsidR="008F21B3" w:rsidRDefault="008F21B3" w:rsidP="008F21B3">
      <w:pPr>
        <w:shd w:val="clear" w:color="auto" w:fill="FFFFFF"/>
        <w:spacing w:after="0" w:line="330" w:lineRule="atLeast"/>
        <w:jc w:val="center"/>
        <w:rPr>
          <w:rFonts w:ascii="Arial" w:hAnsi="Arial" w:cs="Arial"/>
          <w:color w:val="007AD0"/>
          <w:sz w:val="96"/>
          <w:szCs w:val="96"/>
          <w:shd w:val="clear" w:color="auto" w:fill="FFFFFF"/>
        </w:rPr>
      </w:pPr>
    </w:p>
    <w:p w:rsidR="008F21B3" w:rsidRDefault="008F21B3" w:rsidP="008F21B3">
      <w:pPr>
        <w:shd w:val="clear" w:color="auto" w:fill="FFFFFF"/>
        <w:spacing w:after="0" w:line="330" w:lineRule="atLeast"/>
        <w:jc w:val="center"/>
        <w:rPr>
          <w:rFonts w:ascii="Arial" w:hAnsi="Arial" w:cs="Arial"/>
          <w:color w:val="007AD0"/>
          <w:sz w:val="96"/>
          <w:szCs w:val="96"/>
          <w:shd w:val="clear" w:color="auto" w:fill="FFFFFF"/>
        </w:rPr>
      </w:pPr>
    </w:p>
    <w:p w:rsidR="008F21B3" w:rsidRDefault="008F21B3" w:rsidP="008F21B3">
      <w:pPr>
        <w:shd w:val="clear" w:color="auto" w:fill="FFFFFF"/>
        <w:spacing w:after="0" w:line="330" w:lineRule="atLeast"/>
        <w:jc w:val="center"/>
        <w:rPr>
          <w:rFonts w:ascii="Arial" w:hAnsi="Arial" w:cs="Arial"/>
          <w:color w:val="007AD0"/>
          <w:sz w:val="96"/>
          <w:szCs w:val="96"/>
          <w:shd w:val="clear" w:color="auto" w:fill="FFFFFF"/>
        </w:rPr>
      </w:pPr>
    </w:p>
    <w:p w:rsidR="00A06D2E" w:rsidRPr="008F21B3" w:rsidRDefault="008F21B3" w:rsidP="008F21B3">
      <w:pPr>
        <w:shd w:val="clear" w:color="auto" w:fill="FFFFFF"/>
        <w:spacing w:after="0" w:line="330" w:lineRule="atLeast"/>
        <w:jc w:val="center"/>
        <w:rPr>
          <w:rFonts w:ascii="Arial" w:hAnsi="Arial" w:cs="Arial"/>
          <w:color w:val="007AD0"/>
          <w:sz w:val="96"/>
          <w:szCs w:val="96"/>
          <w:shd w:val="clear" w:color="auto" w:fill="FFFFFF"/>
        </w:rPr>
      </w:pPr>
      <w:r w:rsidRPr="008F21B3">
        <w:rPr>
          <w:rFonts w:ascii="Arial" w:hAnsi="Arial" w:cs="Arial"/>
          <w:color w:val="007AD0"/>
          <w:sz w:val="96"/>
          <w:szCs w:val="96"/>
          <w:shd w:val="clear" w:color="auto" w:fill="FFFFFF"/>
        </w:rPr>
        <w:t>Положение  об установлении размера платы, взимаемой с родителей (законных представителей)</w:t>
      </w:r>
    </w:p>
    <w:p w:rsidR="008F21B3" w:rsidRPr="008F21B3" w:rsidRDefault="008F21B3" w:rsidP="008F21B3">
      <w:pPr>
        <w:shd w:val="clear" w:color="auto" w:fill="FFFFFF"/>
        <w:spacing w:after="0" w:line="330" w:lineRule="atLeast"/>
        <w:jc w:val="center"/>
        <w:rPr>
          <w:rFonts w:ascii="Arial" w:hAnsi="Arial" w:cs="Arial"/>
          <w:color w:val="007AD0"/>
          <w:sz w:val="96"/>
          <w:szCs w:val="96"/>
          <w:shd w:val="clear" w:color="auto" w:fill="FFFFFF"/>
        </w:rPr>
      </w:pPr>
    </w:p>
    <w:p w:rsidR="008F21B3" w:rsidRDefault="008F21B3" w:rsidP="00A06D2E">
      <w:pPr>
        <w:shd w:val="clear" w:color="auto" w:fill="FFFFFF"/>
        <w:spacing w:after="0" w:line="330" w:lineRule="atLeast"/>
        <w:jc w:val="left"/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</w:p>
    <w:p w:rsidR="008F21B3" w:rsidRDefault="008F21B3" w:rsidP="00A06D2E">
      <w:pPr>
        <w:shd w:val="clear" w:color="auto" w:fill="FFFFFF"/>
        <w:spacing w:after="0" w:line="330" w:lineRule="atLeast"/>
        <w:jc w:val="left"/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</w:p>
    <w:p w:rsidR="008F21B3" w:rsidRDefault="008F21B3" w:rsidP="00A06D2E">
      <w:pPr>
        <w:shd w:val="clear" w:color="auto" w:fill="FFFFFF"/>
        <w:spacing w:after="0" w:line="330" w:lineRule="atLeast"/>
        <w:jc w:val="left"/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</w:p>
    <w:p w:rsidR="008F21B3" w:rsidRDefault="008F21B3" w:rsidP="00A06D2E">
      <w:pPr>
        <w:shd w:val="clear" w:color="auto" w:fill="FFFFFF"/>
        <w:spacing w:after="0" w:line="330" w:lineRule="atLeast"/>
        <w:jc w:val="left"/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</w:p>
    <w:p w:rsidR="008F21B3" w:rsidRDefault="008F21B3" w:rsidP="00A06D2E">
      <w:pPr>
        <w:shd w:val="clear" w:color="auto" w:fill="FFFFFF"/>
        <w:spacing w:after="0" w:line="330" w:lineRule="atLeast"/>
        <w:jc w:val="left"/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</w:p>
    <w:p w:rsidR="008F21B3" w:rsidRDefault="008F21B3" w:rsidP="00A06D2E">
      <w:pPr>
        <w:shd w:val="clear" w:color="auto" w:fill="FFFFFF"/>
        <w:spacing w:after="0" w:line="330" w:lineRule="atLeast"/>
        <w:jc w:val="left"/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</w:p>
    <w:p w:rsidR="008F21B3" w:rsidRDefault="008F21B3" w:rsidP="00A06D2E">
      <w:pPr>
        <w:shd w:val="clear" w:color="auto" w:fill="FFFFFF"/>
        <w:spacing w:after="0" w:line="330" w:lineRule="atLeast"/>
        <w:jc w:val="left"/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</w:p>
    <w:p w:rsidR="008F21B3" w:rsidRDefault="008F21B3" w:rsidP="00A06D2E">
      <w:pPr>
        <w:shd w:val="clear" w:color="auto" w:fill="FFFFFF"/>
        <w:spacing w:after="0" w:line="330" w:lineRule="atLeast"/>
        <w:jc w:val="left"/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</w:p>
    <w:p w:rsidR="008F21B3" w:rsidRDefault="008F21B3" w:rsidP="00A06D2E">
      <w:pPr>
        <w:shd w:val="clear" w:color="auto" w:fill="FFFFFF"/>
        <w:spacing w:after="0" w:line="330" w:lineRule="atLeast"/>
        <w:jc w:val="left"/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</w:p>
    <w:p w:rsidR="008F21B3" w:rsidRDefault="008F21B3" w:rsidP="00A06D2E">
      <w:pPr>
        <w:shd w:val="clear" w:color="auto" w:fill="FFFFFF"/>
        <w:spacing w:after="0" w:line="330" w:lineRule="atLeast"/>
        <w:jc w:val="left"/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</w:p>
    <w:p w:rsidR="008F21B3" w:rsidRDefault="008F21B3" w:rsidP="00A06D2E">
      <w:pPr>
        <w:shd w:val="clear" w:color="auto" w:fill="FFFFFF"/>
        <w:spacing w:after="0" w:line="330" w:lineRule="atLeast"/>
        <w:jc w:val="left"/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</w:p>
    <w:p w:rsidR="008F21B3" w:rsidRDefault="008F21B3" w:rsidP="00A06D2E">
      <w:pPr>
        <w:shd w:val="clear" w:color="auto" w:fill="FFFFFF"/>
        <w:spacing w:after="0" w:line="330" w:lineRule="atLeast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6D2E" w:rsidRPr="00A06D2E" w:rsidRDefault="00A06D2E" w:rsidP="00A06D2E">
      <w:pPr>
        <w:shd w:val="clear" w:color="auto" w:fill="FFFFFF"/>
        <w:spacing w:after="0" w:line="330" w:lineRule="atLeast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ПЛАТНЫЕ ОБРАЗОВАТЕЛЬНЫЕ УСЛУГИ</w:t>
      </w:r>
    </w:p>
    <w:p w:rsid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2E" w:rsidRDefault="00A06D2E" w:rsidP="00A06D2E">
      <w:pPr>
        <w:shd w:val="clear" w:color="auto" w:fill="FFFFFF"/>
        <w:spacing w:after="0" w:line="330" w:lineRule="atLeast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«Вы пока еще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знаете, чем интересуется Ваш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 w:rsidRPr="00A06D2E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хотите выявить его способности как можно раньше?»</w:t>
      </w:r>
    </w:p>
    <w:p w:rsidR="00A06D2E" w:rsidRPr="00A06D2E" w:rsidRDefault="00A06D2E" w:rsidP="00A06D2E">
      <w:pPr>
        <w:shd w:val="clear" w:color="auto" w:fill="FFFFFF"/>
        <w:spacing w:after="0" w:line="330" w:lineRule="atLeast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2E" w:rsidRP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ДОПОЛНИТЕЛЬНОЕ ОБРАЗОВАНИЕ</w:t>
      </w:r>
      <w:r w:rsidRPr="00A06D2E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особое образовательное пространство, где объективно задаётся множество отношений, расширяются возможности для жизненного самоопределения детей.</w:t>
      </w:r>
    </w:p>
    <w:p w:rsidR="00A06D2E" w:rsidRP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 детский сад помогает каждому ребенку проявить и раскрыть свои способности, узнать много нового, а также быстрее развиваться и расти здоровым. Занятия в кружках позволяют ребёнку раскрыться, а Вам увидеть весь спектр его истинных возможностей и сферу будущих интересов. В дошкольном возрасте ребенок может посещать сразу несколько кружков (не более двух-трех), поскольку занятия для малышей не </w:t>
      </w:r>
      <w:proofErr w:type="gramStart"/>
      <w:r w:rsidRPr="00A06D2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утомительны</w:t>
      </w:r>
      <w:proofErr w:type="gramEnd"/>
      <w:r w:rsidRPr="00A06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построены в игровой форме. Все они направлены на гармоничное развитие личности ребёнка и не требуют от него особых способностей и талантов.</w:t>
      </w:r>
    </w:p>
    <w:p w:rsidR="00A06D2E" w:rsidRP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2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работы ДОУ по организации платных  образовательных услуг: создать систему платных образовательных услуг в ДОУ для обеспечения вариативности образования.</w:t>
      </w:r>
    </w:p>
    <w:p w:rsidR="00A06D2E" w:rsidRP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работы ДОУ по организации платных  образовательных услуг: Удовлетворить родительский спрос на платные образовательные услуги. Сформировать ресурсное обеспечение; реализовать новые подходы к созданию развивающей среды. Определить строго дозированные нагрузки на детей; создать безопасные и комфортные условия для проведения платных услуг. Создать правовую базу и сформировать </w:t>
      </w:r>
      <w:proofErr w:type="gramStart"/>
      <w:r w:rsidRPr="00A06D2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экономический  механизм</w:t>
      </w:r>
      <w:proofErr w:type="gramEnd"/>
      <w:r w:rsidRPr="00A06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платных услуг. Расширить возможности финансирования учреждения за счет привлечения денежных средств из незапрещенных источников. Разработать содержание, совершенствование программ платных услуг для превышения стандарта образования. Удовлетворить потребности детей в занятиях по интересам. Развивать маркетинговую службу и информационно - рекламное обеспечение платных услуг.</w:t>
      </w:r>
    </w:p>
    <w:p w:rsidR="00A06D2E" w:rsidRP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2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работы ДОУ по организации платных  образовательных услуг:   Занятия и мероприятия по предоставлению платных услуг. Беседы с родителями и педагогами (индивидуальные и групповые). Консультации для педагогов, осуществляющих платные услуги. Дни открытых дверей с показом.</w:t>
      </w:r>
    </w:p>
    <w:p w:rsid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6D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ОКАЗАНИЯ ДОПОЛНИТЕЛЬНЫХ ПЛАТНЫХ ОБРАЗОВАТЕЛЬНЫХ УСЛУГ:</w:t>
      </w:r>
    </w:p>
    <w:p w:rsidR="00A06D2E" w:rsidRP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2E" w:rsidRP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2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организуется в соответствии с лицензией на образовательную деятельность и уставом Учреждения. ДОУ представляет заказчикам полную информацию об Услуге, которая содержит следующие сведения:</w:t>
      </w:r>
    </w:p>
    <w:p w:rsidR="00A06D2E" w:rsidRP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и юридический адрес ДОУ; сведения о наличии лицензии на </w:t>
      </w:r>
      <w:proofErr w:type="gramStart"/>
      <w:r w:rsidRPr="00A06D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ведения</w:t>
      </w:r>
      <w:proofErr w:type="gramEnd"/>
      <w:r w:rsidRPr="00A06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деятельности; уровень и направленность реализуемой дополнительной образовательной программы, формы и сроки её освоения; стоимость дополнительной платной образовательной услуги, порядок её оплаты; договор об оказании платной дополнительной образовательной услуги; режим занятий.</w:t>
      </w:r>
    </w:p>
    <w:p w:rsid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6D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ПРЕДОСТАВЛЕНИЕ ДОПОЛНИТЕЛЬНЫХ ПЛАТНЫХ ОБРАЗОВАТЕЛЬНЫХ УСЛУГ в ДОУ регулируется следующими ДОКУМЕНТАМИ:</w:t>
      </w:r>
    </w:p>
    <w:p w:rsid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2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приказом заведующего об организации работы по оказанию Услуги; договорами с заказчиками об оказании Услуги; утвержденной в установленном порядке калькуляцией стоимости дополнительной платной услуги; утвержденным графиком оказания платной дополнительной образовательной Услуги; трудовыми договорами с педагогическими работниками.</w:t>
      </w:r>
    </w:p>
    <w:p w:rsidR="00A06D2E" w:rsidRP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2E" w:rsidRP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06D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ОТВЕТСТВЕННЫЙ</w:t>
      </w:r>
      <w:r w:rsidRPr="00A06D2E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 оказание платной дополнительной образовательной услуги: оформляет договоры с заказчиками на оказание платной услуги; оформляет трудовые отношения с педагогическими работниками, занятыми предоставлением платной дополнительной образовательной услуги; организует контроль за качеством услуг; контролирует правильность хранения документов отчетности, в том числе документов об оплате заказчиками платной услуги, предоставляемой ДОУ.</w:t>
      </w:r>
      <w:proofErr w:type="gramEnd"/>
    </w:p>
    <w:p w:rsid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обеспечивает оказание Услуги в полном объеме, в соответствии с утвержденной дополнительной образовательной программой и условиями договора об оказании платных образовательных услуг. Договор регламентирует условия и сроки получения услуг, порядок расчета, права, обязанности и ответственность сторон. ДОУ обеспечивает создание среды, способствующей обучению и воспитанию. Занятия с детьми проводятся в соответствии с утвержденной рабочей программой.</w:t>
      </w:r>
    </w:p>
    <w:p w:rsidR="00A06D2E" w:rsidRP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 детей</w:t>
      </w:r>
      <w:r w:rsidRPr="00A06D2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производится по заявлению родителей на основании договора. Родители имеют право расторгнуть договор по собственному желанию в любое время на основании письменного заявления. Стоимость устанавливается в соответствии с прейскурантом платных образовательных услуг учреждения на основе утвержденной калькуляции. Родители ежемесячно вносят плату за занятия.</w:t>
      </w:r>
    </w:p>
    <w:p w:rsidR="00A06D2E" w:rsidRP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06D2E" w:rsidRP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</w:t>
      </w:r>
      <w:r w:rsidRPr="00A06D2E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обязательном порядке ведёт следующую документацию: список детей группы; табель посещаемости детьми занятий;</w:t>
      </w:r>
    </w:p>
    <w:p w:rsidR="00A06D2E" w:rsidRP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руководство деятельностью по предоставлению Услуги осуществляет заведующий Учреждением. Непосредственное руководство по организации практической деятельности Услуги и контроль её качества осуществляет старший воспитатель. Программно-методическое обеспечение Услуги осуществляет Совет педагогов Учреждения. Контроль за предоставление платных дополнительных образовательных услуг осуществляют в пределах своей компетенции государственные и муниципальные органы, на которые возложена обязанность по проверке деятельности ДОУ в части оказания платных образовательных услуг.</w:t>
      </w:r>
    </w:p>
    <w:p w:rsidR="006560AE" w:rsidRPr="00A06D2E" w:rsidRDefault="006560AE">
      <w:pPr>
        <w:rPr>
          <w:rFonts w:ascii="Times New Roman" w:hAnsi="Times New Roman" w:cs="Times New Roman"/>
          <w:sz w:val="28"/>
          <w:szCs w:val="28"/>
        </w:rPr>
      </w:pPr>
    </w:p>
    <w:sectPr w:rsidR="006560AE" w:rsidRPr="00A06D2E" w:rsidSect="00A06D2E">
      <w:pgSz w:w="11906" w:h="16838"/>
      <w:pgMar w:top="142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76C7"/>
    <w:rsid w:val="005A76C7"/>
    <w:rsid w:val="006560AE"/>
    <w:rsid w:val="008F21B3"/>
    <w:rsid w:val="00A06D2E"/>
    <w:rsid w:val="00BF4B9E"/>
    <w:rsid w:val="00CF4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5EA"/>
  </w:style>
  <w:style w:type="paragraph" w:styleId="1">
    <w:name w:val="heading 1"/>
    <w:basedOn w:val="a"/>
    <w:next w:val="a"/>
    <w:link w:val="10"/>
    <w:uiPriority w:val="9"/>
    <w:qFormat/>
    <w:rsid w:val="00CF45E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F45E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F45E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45E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5EA"/>
    <w:pPr>
      <w:spacing w:before="200" w:after="0"/>
      <w:jc w:val="left"/>
      <w:outlineLvl w:val="4"/>
    </w:pPr>
    <w:rPr>
      <w:smallCaps/>
      <w:color w:val="DC7D0E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5EA"/>
    <w:pPr>
      <w:spacing w:after="0"/>
      <w:jc w:val="left"/>
      <w:outlineLvl w:val="5"/>
    </w:pPr>
    <w:rPr>
      <w:smallCaps/>
      <w:color w:val="F3A447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5EA"/>
    <w:pPr>
      <w:spacing w:after="0"/>
      <w:jc w:val="left"/>
      <w:outlineLvl w:val="6"/>
    </w:pPr>
    <w:rPr>
      <w:b/>
      <w:smallCaps/>
      <w:color w:val="F3A447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5EA"/>
    <w:pPr>
      <w:spacing w:after="0"/>
      <w:jc w:val="left"/>
      <w:outlineLvl w:val="7"/>
    </w:pPr>
    <w:rPr>
      <w:b/>
      <w:i/>
      <w:smallCaps/>
      <w:color w:val="DC7D0E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5EA"/>
    <w:pPr>
      <w:spacing w:after="0"/>
      <w:jc w:val="left"/>
      <w:outlineLvl w:val="8"/>
    </w:pPr>
    <w:rPr>
      <w:b/>
      <w:i/>
      <w:smallCaps/>
      <w:color w:val="925309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EA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F45EA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F45EA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F45EA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F45EA"/>
    <w:rPr>
      <w:smallCaps/>
      <w:color w:val="DC7D0E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F45EA"/>
    <w:rPr>
      <w:smallCaps/>
      <w:color w:val="F3A447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F45EA"/>
    <w:rPr>
      <w:b/>
      <w:smallCaps/>
      <w:color w:val="F3A447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F45EA"/>
    <w:rPr>
      <w:b/>
      <w:i/>
      <w:smallCaps/>
      <w:color w:val="DC7D0E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CF45EA"/>
    <w:rPr>
      <w:b/>
      <w:i/>
      <w:smallCaps/>
      <w:color w:val="925309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CF45EA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CF45EA"/>
    <w:pPr>
      <w:pBdr>
        <w:top w:val="single" w:sz="12" w:space="1" w:color="F3A447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F45EA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F45E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CF45EA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CF45EA"/>
    <w:rPr>
      <w:b/>
      <w:color w:val="F3A447" w:themeColor="accent2"/>
    </w:rPr>
  </w:style>
  <w:style w:type="character" w:styleId="a9">
    <w:name w:val="Emphasis"/>
    <w:uiPriority w:val="20"/>
    <w:qFormat/>
    <w:rsid w:val="00CF45EA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CF45E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F45EA"/>
  </w:style>
  <w:style w:type="paragraph" w:styleId="ac">
    <w:name w:val="List Paragraph"/>
    <w:basedOn w:val="a"/>
    <w:uiPriority w:val="34"/>
    <w:qFormat/>
    <w:rsid w:val="00CF45E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45EA"/>
    <w:rPr>
      <w:i/>
    </w:rPr>
  </w:style>
  <w:style w:type="character" w:customStyle="1" w:styleId="22">
    <w:name w:val="Цитата 2 Знак"/>
    <w:basedOn w:val="a0"/>
    <w:link w:val="21"/>
    <w:uiPriority w:val="29"/>
    <w:rsid w:val="00CF45EA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CF45EA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CF45EA"/>
    <w:rPr>
      <w:b/>
      <w:i/>
      <w:color w:val="FFFFFF" w:themeColor="background1"/>
      <w:shd w:val="clear" w:color="auto" w:fill="F3A447" w:themeFill="accent2"/>
    </w:rPr>
  </w:style>
  <w:style w:type="character" w:styleId="af">
    <w:name w:val="Subtle Emphasis"/>
    <w:uiPriority w:val="19"/>
    <w:qFormat/>
    <w:rsid w:val="00CF45EA"/>
    <w:rPr>
      <w:i/>
    </w:rPr>
  </w:style>
  <w:style w:type="character" w:styleId="af0">
    <w:name w:val="Intense Emphasis"/>
    <w:uiPriority w:val="21"/>
    <w:qFormat/>
    <w:rsid w:val="00CF45EA"/>
    <w:rPr>
      <w:b/>
      <w:i/>
      <w:color w:val="F3A447" w:themeColor="accent2"/>
      <w:spacing w:val="10"/>
    </w:rPr>
  </w:style>
  <w:style w:type="character" w:styleId="af1">
    <w:name w:val="Subtle Reference"/>
    <w:uiPriority w:val="31"/>
    <w:qFormat/>
    <w:rsid w:val="00CF45EA"/>
    <w:rPr>
      <w:b/>
    </w:rPr>
  </w:style>
  <w:style w:type="character" w:styleId="af2">
    <w:name w:val="Intense Reference"/>
    <w:uiPriority w:val="32"/>
    <w:qFormat/>
    <w:rsid w:val="00CF45EA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CF45E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CF45EA"/>
    <w:pPr>
      <w:outlineLvl w:val="9"/>
    </w:pPr>
    <w:rPr>
      <w:lang w:bidi="en-US"/>
    </w:rPr>
  </w:style>
  <w:style w:type="paragraph" w:styleId="af5">
    <w:name w:val="Normal (Web)"/>
    <w:basedOn w:val="a"/>
    <w:uiPriority w:val="99"/>
    <w:semiHidden/>
    <w:unhideWhenUsed/>
    <w:rsid w:val="00A06D2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5EA"/>
  </w:style>
  <w:style w:type="paragraph" w:styleId="1">
    <w:name w:val="heading 1"/>
    <w:basedOn w:val="a"/>
    <w:next w:val="a"/>
    <w:link w:val="10"/>
    <w:uiPriority w:val="9"/>
    <w:qFormat/>
    <w:rsid w:val="00CF45E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F45E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F45E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45E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5EA"/>
    <w:pPr>
      <w:spacing w:before="200" w:after="0"/>
      <w:jc w:val="left"/>
      <w:outlineLvl w:val="4"/>
    </w:pPr>
    <w:rPr>
      <w:smallCaps/>
      <w:color w:val="DC7D0E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5EA"/>
    <w:pPr>
      <w:spacing w:after="0"/>
      <w:jc w:val="left"/>
      <w:outlineLvl w:val="5"/>
    </w:pPr>
    <w:rPr>
      <w:smallCaps/>
      <w:color w:val="F3A447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5EA"/>
    <w:pPr>
      <w:spacing w:after="0"/>
      <w:jc w:val="left"/>
      <w:outlineLvl w:val="6"/>
    </w:pPr>
    <w:rPr>
      <w:b/>
      <w:smallCaps/>
      <w:color w:val="F3A447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5EA"/>
    <w:pPr>
      <w:spacing w:after="0"/>
      <w:jc w:val="left"/>
      <w:outlineLvl w:val="7"/>
    </w:pPr>
    <w:rPr>
      <w:b/>
      <w:i/>
      <w:smallCaps/>
      <w:color w:val="DC7D0E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5EA"/>
    <w:pPr>
      <w:spacing w:after="0"/>
      <w:jc w:val="left"/>
      <w:outlineLvl w:val="8"/>
    </w:pPr>
    <w:rPr>
      <w:b/>
      <w:i/>
      <w:smallCaps/>
      <w:color w:val="925309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EA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F45EA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F45EA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F45EA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F45EA"/>
    <w:rPr>
      <w:smallCaps/>
      <w:color w:val="DC7D0E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F45EA"/>
    <w:rPr>
      <w:smallCaps/>
      <w:color w:val="F3A447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F45EA"/>
    <w:rPr>
      <w:b/>
      <w:smallCaps/>
      <w:color w:val="F3A447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F45EA"/>
    <w:rPr>
      <w:b/>
      <w:i/>
      <w:smallCaps/>
      <w:color w:val="DC7D0E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CF45EA"/>
    <w:rPr>
      <w:b/>
      <w:i/>
      <w:smallCaps/>
      <w:color w:val="925309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CF45EA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CF45EA"/>
    <w:pPr>
      <w:pBdr>
        <w:top w:val="single" w:sz="12" w:space="1" w:color="F3A447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F45EA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F45E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CF45EA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CF45EA"/>
    <w:rPr>
      <w:b/>
      <w:color w:val="F3A447" w:themeColor="accent2"/>
    </w:rPr>
  </w:style>
  <w:style w:type="character" w:styleId="a9">
    <w:name w:val="Emphasis"/>
    <w:uiPriority w:val="20"/>
    <w:qFormat/>
    <w:rsid w:val="00CF45EA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CF45E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F45EA"/>
  </w:style>
  <w:style w:type="paragraph" w:styleId="ac">
    <w:name w:val="List Paragraph"/>
    <w:basedOn w:val="a"/>
    <w:uiPriority w:val="34"/>
    <w:qFormat/>
    <w:rsid w:val="00CF45E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45EA"/>
    <w:rPr>
      <w:i/>
    </w:rPr>
  </w:style>
  <w:style w:type="character" w:customStyle="1" w:styleId="22">
    <w:name w:val="Цитата 2 Знак"/>
    <w:basedOn w:val="a0"/>
    <w:link w:val="21"/>
    <w:uiPriority w:val="29"/>
    <w:rsid w:val="00CF45EA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CF45EA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CF45EA"/>
    <w:rPr>
      <w:b/>
      <w:i/>
      <w:color w:val="FFFFFF" w:themeColor="background1"/>
      <w:shd w:val="clear" w:color="auto" w:fill="F3A447" w:themeFill="accent2"/>
    </w:rPr>
  </w:style>
  <w:style w:type="character" w:styleId="af">
    <w:name w:val="Subtle Emphasis"/>
    <w:uiPriority w:val="19"/>
    <w:qFormat/>
    <w:rsid w:val="00CF45EA"/>
    <w:rPr>
      <w:i/>
    </w:rPr>
  </w:style>
  <w:style w:type="character" w:styleId="af0">
    <w:name w:val="Intense Emphasis"/>
    <w:uiPriority w:val="21"/>
    <w:qFormat/>
    <w:rsid w:val="00CF45EA"/>
    <w:rPr>
      <w:b/>
      <w:i/>
      <w:color w:val="F3A447" w:themeColor="accent2"/>
      <w:spacing w:val="10"/>
    </w:rPr>
  </w:style>
  <w:style w:type="character" w:styleId="af1">
    <w:name w:val="Subtle Reference"/>
    <w:uiPriority w:val="31"/>
    <w:qFormat/>
    <w:rsid w:val="00CF45EA"/>
    <w:rPr>
      <w:b/>
    </w:rPr>
  </w:style>
  <w:style w:type="character" w:styleId="af2">
    <w:name w:val="Intense Reference"/>
    <w:uiPriority w:val="32"/>
    <w:qFormat/>
    <w:rsid w:val="00CF45EA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CF45E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CF45EA"/>
    <w:pPr>
      <w:outlineLvl w:val="9"/>
    </w:pPr>
    <w:rPr>
      <w:lang w:bidi="en-US"/>
    </w:rPr>
  </w:style>
  <w:style w:type="paragraph" w:styleId="af5">
    <w:name w:val="Normal (Web)"/>
    <w:basedOn w:val="a"/>
    <w:uiPriority w:val="99"/>
    <w:semiHidden/>
    <w:unhideWhenUsed/>
    <w:rsid w:val="00A06D2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1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781</Words>
  <Characters>4455</Characters>
  <Application>Microsoft Office Word</Application>
  <DocSecurity>0</DocSecurity>
  <Lines>37</Lines>
  <Paragraphs>10</Paragraphs>
  <ScaleCrop>false</ScaleCrop>
  <Company>Home</Company>
  <LinksUpToDate>false</LinksUpToDate>
  <CharactersWithSpaces>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4</cp:revision>
  <dcterms:created xsi:type="dcterms:W3CDTF">2018-09-27T10:24:00Z</dcterms:created>
  <dcterms:modified xsi:type="dcterms:W3CDTF">2019-03-22T09:51:00Z</dcterms:modified>
</cp:coreProperties>
</file>