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3F6C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</w:t>
      </w:r>
      <w:r w:rsidR="003F6C86">
        <w:rPr>
          <w:rFonts w:ascii="Times New Roman" w:hAnsi="Times New Roman" w:cs="Times New Roman"/>
          <w:b/>
          <w:bCs/>
        </w:rPr>
        <w:t xml:space="preserve">БЮДЖЕТНОГО </w:t>
      </w:r>
      <w:r w:rsidRPr="00F439F5">
        <w:rPr>
          <w:rFonts w:ascii="Times New Roman" w:hAnsi="Times New Roman" w:cs="Times New Roman"/>
          <w:b/>
          <w:bCs/>
        </w:rPr>
        <w:t xml:space="preserve">ДОШКОЛЬНОГО </w:t>
      </w:r>
      <w:r w:rsidR="003F6C86">
        <w:rPr>
          <w:rFonts w:ascii="Times New Roman" w:hAnsi="Times New Roman" w:cs="Times New Roman"/>
          <w:b/>
          <w:bCs/>
        </w:rPr>
        <w:t>ОБЩЕ</w:t>
      </w:r>
      <w:r w:rsidRPr="00F439F5">
        <w:rPr>
          <w:rFonts w:ascii="Times New Roman" w:hAnsi="Times New Roman" w:cs="Times New Roman"/>
          <w:b/>
          <w:bCs/>
        </w:rPr>
        <w:t>ОБРАЗОВАТЕЛЬНОГО УЧРЕЖДЕНИЯ «</w:t>
      </w:r>
      <w:r w:rsidR="003F6C86">
        <w:rPr>
          <w:rFonts w:ascii="Times New Roman" w:hAnsi="Times New Roman" w:cs="Times New Roman"/>
          <w:b/>
          <w:bCs/>
        </w:rPr>
        <w:t xml:space="preserve">ТАД-МАГИТЛИНСКИЙ </w:t>
      </w:r>
      <w:r w:rsidRPr="00F439F5">
        <w:rPr>
          <w:rFonts w:ascii="Times New Roman" w:hAnsi="Times New Roman" w:cs="Times New Roman"/>
          <w:b/>
          <w:bCs/>
        </w:rPr>
        <w:t xml:space="preserve">ДЕТСКИЙ САД </w:t>
      </w:r>
      <w:r w:rsidR="003F6C86">
        <w:rPr>
          <w:rFonts w:ascii="Times New Roman" w:hAnsi="Times New Roman" w:cs="Times New Roman"/>
          <w:b/>
          <w:bCs/>
        </w:rPr>
        <w:t xml:space="preserve"> «ОРЛЕНОК»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 w:rsidR="0080484A" w:rsidRPr="009A6A7B">
        <w:rPr>
          <w:sz w:val="26"/>
          <w:szCs w:val="26"/>
        </w:rPr>
        <w:t xml:space="preserve">Положение о форме, периодичности и порядке текущего контроля успеваемости и промежуточной аттестации обучающихся  (воспитанников) муниципального дошкольного образовательного учреждения «Детский сад </w:t>
      </w:r>
      <w:r w:rsidR="003F6C86">
        <w:rPr>
          <w:sz w:val="26"/>
          <w:szCs w:val="26"/>
        </w:rPr>
        <w:t xml:space="preserve">«ОРЛЕНОК» </w:t>
      </w:r>
      <w:r w:rsidR="0080484A" w:rsidRPr="009A6A7B">
        <w:rPr>
          <w:sz w:val="26"/>
          <w:szCs w:val="26"/>
        </w:rPr>
        <w:t xml:space="preserve">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lastRenderedPageBreak/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0457E4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0457E4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 w:rsidR="003E5100">
        <w:t xml:space="preserve">.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 роди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lastRenderedPageBreak/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ФЗ «Об образовании в РФ».</w:t>
      </w:r>
    </w:p>
    <w:p w:rsidR="0080484A" w:rsidRPr="0080484A" w:rsidRDefault="0080484A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74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1D3"/>
    <w:rsid w:val="000334B3"/>
    <w:rsid w:val="000457E4"/>
    <w:rsid w:val="00184D38"/>
    <w:rsid w:val="003E5100"/>
    <w:rsid w:val="003F6C86"/>
    <w:rsid w:val="00533572"/>
    <w:rsid w:val="005E17DD"/>
    <w:rsid w:val="00723670"/>
    <w:rsid w:val="00741E12"/>
    <w:rsid w:val="0080484A"/>
    <w:rsid w:val="009A6A7B"/>
    <w:rsid w:val="00A011D3"/>
    <w:rsid w:val="00B8729A"/>
    <w:rsid w:val="00CF2587"/>
    <w:rsid w:val="00D24327"/>
    <w:rsid w:val="00D9538D"/>
    <w:rsid w:val="00F4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6</cp:revision>
  <dcterms:created xsi:type="dcterms:W3CDTF">2015-02-02T13:10:00Z</dcterms:created>
  <dcterms:modified xsi:type="dcterms:W3CDTF">2018-04-26T19:09:00Z</dcterms:modified>
</cp:coreProperties>
</file>